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4EF4F" w14:textId="6781D45B" w:rsidR="006F3DDF" w:rsidRDefault="00A765EB" w:rsidP="00A765EB">
      <w:pPr>
        <w:pStyle w:val="Title"/>
        <w:jc w:val="center"/>
        <w:rPr>
          <w:sz w:val="32"/>
          <w:szCs w:val="32"/>
        </w:rPr>
      </w:pPr>
      <w:r w:rsidRPr="00A765EB">
        <w:rPr>
          <w:sz w:val="32"/>
          <w:szCs w:val="32"/>
        </w:rPr>
        <w:t>Anderson-Dunlop Fund for the Scottish Medievalists</w:t>
      </w:r>
    </w:p>
    <w:p w14:paraId="2689EBCF" w14:textId="4D90A3E2" w:rsidR="00A765EB" w:rsidRDefault="00A765EB" w:rsidP="00A765EB">
      <w:pPr>
        <w:pStyle w:val="Subtitle"/>
        <w:jc w:val="center"/>
      </w:pPr>
      <w:r>
        <w:t>Guidance Information</w:t>
      </w:r>
    </w:p>
    <w:p w14:paraId="279F73A9" w14:textId="1497BD48" w:rsidR="00A765EB" w:rsidRDefault="00A765EB" w:rsidP="004C7A1B">
      <w:pPr>
        <w:spacing w:line="240" w:lineRule="auto"/>
        <w:jc w:val="both"/>
      </w:pPr>
      <w:bookmarkStart w:id="0" w:name="_Hlk210921912"/>
      <w:r>
        <w:t xml:space="preserve">The Anderson-Dunlop Fund exists to support research projects being undertaken by members of the Society for Scottish Medieval and Renaissance Studies, initiated by, or which are relevant to the interests of, the Society. Grants (up to £500) will provide a contribution towards expenses incurred in undertaking research, which are not readily recoverable from other sources, and disseminating research at conferences. </w:t>
      </w:r>
      <w:bookmarkEnd w:id="0"/>
    </w:p>
    <w:p w14:paraId="40285C98" w14:textId="3F1CF199" w:rsidR="00A765EB" w:rsidRDefault="00A765EB" w:rsidP="00A765EB">
      <w:pPr>
        <w:pStyle w:val="Heading1"/>
      </w:pPr>
      <w:r>
        <w:t>Guidance Notes</w:t>
      </w:r>
    </w:p>
    <w:p w14:paraId="0EF1B275" w14:textId="0B81281E" w:rsidR="005A1B29" w:rsidRDefault="00A765EB" w:rsidP="00A765EB">
      <w:pPr>
        <w:pStyle w:val="ListParagraph"/>
        <w:numPr>
          <w:ilvl w:val="0"/>
          <w:numId w:val="1"/>
        </w:numPr>
        <w:spacing w:line="240" w:lineRule="auto"/>
        <w:ind w:left="714" w:hanging="357"/>
      </w:pPr>
      <w:r>
        <w:t>Applications to the Anderson-Dunlop Fund must be made us</w:t>
      </w:r>
      <w:r w:rsidR="00AB1714">
        <w:t>ing</w:t>
      </w:r>
      <w:r>
        <w:t xml:space="preserve"> the provided application form, which should be submitted</w:t>
      </w:r>
      <w:r w:rsidR="00C064D9">
        <w:t xml:space="preserve"> to:</w:t>
      </w:r>
      <w:r>
        <w:t xml:space="preserve"> </w:t>
      </w:r>
      <w:hyperlink r:id="rId6" w:history="1">
        <w:r w:rsidRPr="005650CB">
          <w:rPr>
            <w:rStyle w:val="Hyperlink"/>
          </w:rPr>
          <w:t>scotmedievalists@gmail.com</w:t>
        </w:r>
      </w:hyperlink>
      <w:r>
        <w:t xml:space="preserve"> </w:t>
      </w:r>
    </w:p>
    <w:p w14:paraId="4062D246" w14:textId="430568C4" w:rsidR="00C064D9" w:rsidRDefault="00C064D9" w:rsidP="00A765EB">
      <w:pPr>
        <w:pStyle w:val="ListParagraph"/>
        <w:numPr>
          <w:ilvl w:val="0"/>
          <w:numId w:val="1"/>
        </w:numPr>
        <w:spacing w:line="240" w:lineRule="auto"/>
        <w:ind w:left="714" w:hanging="357"/>
      </w:pPr>
      <w:r>
        <w:t xml:space="preserve">We have two deadlines in 2026: </w:t>
      </w:r>
    </w:p>
    <w:p w14:paraId="2D9D7B8A" w14:textId="1074F251" w:rsidR="00C064D9" w:rsidRDefault="00C064D9" w:rsidP="00C064D9">
      <w:pPr>
        <w:pStyle w:val="ListParagraph"/>
        <w:numPr>
          <w:ilvl w:val="1"/>
          <w:numId w:val="1"/>
        </w:numPr>
        <w:spacing w:line="240" w:lineRule="auto"/>
      </w:pPr>
      <w:r>
        <w:rPr>
          <w:b/>
          <w:bCs/>
        </w:rPr>
        <w:t>on or before Mon</w:t>
      </w:r>
      <w:r>
        <w:rPr>
          <w:b/>
          <w:bCs/>
        </w:rPr>
        <w:t>day</w:t>
      </w:r>
      <w:r>
        <w:rPr>
          <w:b/>
          <w:bCs/>
        </w:rPr>
        <w:t xml:space="preserve"> 20 April </w:t>
      </w:r>
    </w:p>
    <w:p w14:paraId="5F5B7E14" w14:textId="48C0EC21" w:rsidR="00C064D9" w:rsidRPr="00C064D9" w:rsidRDefault="00C064D9" w:rsidP="00C064D9">
      <w:pPr>
        <w:pStyle w:val="ListParagraph"/>
        <w:numPr>
          <w:ilvl w:val="1"/>
          <w:numId w:val="1"/>
        </w:numPr>
        <w:spacing w:line="240" w:lineRule="auto"/>
        <w:rPr>
          <w:b/>
          <w:bCs/>
        </w:rPr>
      </w:pPr>
      <w:r w:rsidRPr="00C064D9">
        <w:rPr>
          <w:b/>
          <w:bCs/>
        </w:rPr>
        <w:t>on or before Friday 21 August</w:t>
      </w:r>
    </w:p>
    <w:p w14:paraId="0269181B" w14:textId="792EE1CA" w:rsidR="00A765EB" w:rsidRDefault="005A1B29" w:rsidP="00A765EB">
      <w:pPr>
        <w:pStyle w:val="ListParagraph"/>
        <w:numPr>
          <w:ilvl w:val="0"/>
          <w:numId w:val="1"/>
        </w:numPr>
        <w:spacing w:line="240" w:lineRule="auto"/>
        <w:ind w:left="714" w:hanging="357"/>
      </w:pPr>
      <w:r>
        <w:t>Please note that l</w:t>
      </w:r>
      <w:r w:rsidR="00A765EB">
        <w:t>ate applications will not be considered</w:t>
      </w:r>
      <w:r>
        <w:t>.</w:t>
      </w:r>
    </w:p>
    <w:p w14:paraId="2ED5C1D9" w14:textId="6F8E48FA" w:rsidR="00E23C22" w:rsidRDefault="00E23C22" w:rsidP="00A765EB">
      <w:pPr>
        <w:pStyle w:val="ListParagraph"/>
        <w:numPr>
          <w:ilvl w:val="0"/>
          <w:numId w:val="1"/>
        </w:numPr>
        <w:spacing w:line="240" w:lineRule="auto"/>
        <w:ind w:left="714" w:hanging="357"/>
      </w:pPr>
      <w:r>
        <w:t>You should complete all sections of the form and respect word count maximum limits in completing the application.</w:t>
      </w:r>
    </w:p>
    <w:p w14:paraId="10451654" w14:textId="044A3B68" w:rsidR="00A765EB" w:rsidRDefault="00A765EB" w:rsidP="00A765EB">
      <w:pPr>
        <w:pStyle w:val="ListParagraph"/>
        <w:numPr>
          <w:ilvl w:val="0"/>
          <w:numId w:val="1"/>
        </w:numPr>
        <w:spacing w:line="240" w:lineRule="auto"/>
        <w:ind w:left="714" w:hanging="357"/>
      </w:pPr>
      <w:r>
        <w:t>You need to provide one supporting statement from a referee included in your application and, where the application relates to a collaborative project, it cannot be another member of the project team.</w:t>
      </w:r>
    </w:p>
    <w:p w14:paraId="07C8E651" w14:textId="59A720AF" w:rsidR="006F09EA" w:rsidRDefault="006F09EA" w:rsidP="006F09EA">
      <w:pPr>
        <w:pStyle w:val="ListParagraph"/>
        <w:numPr>
          <w:ilvl w:val="0"/>
          <w:numId w:val="1"/>
        </w:numPr>
        <w:spacing w:line="240" w:lineRule="auto"/>
        <w:ind w:left="714" w:hanging="357"/>
      </w:pPr>
      <w:r>
        <w:t xml:space="preserve">You do </w:t>
      </w:r>
      <w:r>
        <w:rPr>
          <w:b/>
          <w:bCs/>
        </w:rPr>
        <w:t xml:space="preserve">not </w:t>
      </w:r>
      <w:r>
        <w:t>need to provide a CV in addition to the form, but you should include a short bio</w:t>
      </w:r>
      <w:r w:rsidR="00AB1714">
        <w:t>.</w:t>
      </w:r>
      <w:r>
        <w:t xml:space="preserve"> in the application form (max. 150 words) that indicates whether you are a student, </w:t>
      </w:r>
      <w:r w:rsidR="004C7A1B">
        <w:t xml:space="preserve">an </w:t>
      </w:r>
      <w:r w:rsidR="004A2256">
        <w:t>early career researcher (</w:t>
      </w:r>
      <w:r>
        <w:t>ECR</w:t>
      </w:r>
      <w:r w:rsidR="004A2256">
        <w:t>)</w:t>
      </w:r>
      <w:r>
        <w:t>, independent or established academic.</w:t>
      </w:r>
      <w:r w:rsidR="004A2256">
        <w:t xml:space="preserve"> </w:t>
      </w:r>
      <w:r w:rsidR="004A2256" w:rsidRPr="001A2D07">
        <w:rPr>
          <w:i/>
          <w:iCs/>
        </w:rPr>
        <w:t>Please note that the Scottish Medievalists define ECR as</w:t>
      </w:r>
      <w:r w:rsidR="001A2D07" w:rsidRPr="001A2D07">
        <w:rPr>
          <w:i/>
          <w:iCs/>
        </w:rPr>
        <w:t xml:space="preserve"> someone who is within ten years of receipt of PhD (but allows flexibility for those who have had career breaks) and an independent research</w:t>
      </w:r>
      <w:r w:rsidR="001A2D07">
        <w:rPr>
          <w:i/>
          <w:iCs/>
        </w:rPr>
        <w:t>er</w:t>
      </w:r>
      <w:r w:rsidR="001A2D07" w:rsidRPr="001A2D07">
        <w:rPr>
          <w:i/>
          <w:iCs/>
        </w:rPr>
        <w:t xml:space="preserve"> may be affiliated </w:t>
      </w:r>
      <w:r w:rsidR="001A2D07">
        <w:rPr>
          <w:i/>
          <w:iCs/>
        </w:rPr>
        <w:t>with</w:t>
      </w:r>
      <w:r w:rsidR="001A2D07" w:rsidRPr="001A2D07">
        <w:rPr>
          <w:i/>
          <w:iCs/>
        </w:rPr>
        <w:t xml:space="preserve"> a HE institution or </w:t>
      </w:r>
      <w:r w:rsidR="001A2D07">
        <w:rPr>
          <w:i/>
          <w:iCs/>
        </w:rPr>
        <w:t xml:space="preserve">similar </w:t>
      </w:r>
      <w:r w:rsidR="001A2D07" w:rsidRPr="001A2D07">
        <w:rPr>
          <w:i/>
          <w:iCs/>
        </w:rPr>
        <w:t>organisation</w:t>
      </w:r>
      <w:r w:rsidR="001A2D07">
        <w:rPr>
          <w:i/>
          <w:iCs/>
        </w:rPr>
        <w:t>, but this will be in an unpaid or temporary/ non-permanent affiliation</w:t>
      </w:r>
      <w:r w:rsidR="001A2D07" w:rsidRPr="001A2D07">
        <w:rPr>
          <w:i/>
          <w:iCs/>
        </w:rPr>
        <w:t>.</w:t>
      </w:r>
    </w:p>
    <w:p w14:paraId="5F1AD285" w14:textId="4CA0E29B" w:rsidR="00A765EB" w:rsidRDefault="00E23C22" w:rsidP="00A765EB">
      <w:pPr>
        <w:pStyle w:val="ListParagraph"/>
        <w:numPr>
          <w:ilvl w:val="0"/>
          <w:numId w:val="1"/>
        </w:numPr>
        <w:spacing w:line="240" w:lineRule="auto"/>
        <w:ind w:left="714" w:hanging="357"/>
      </w:pPr>
      <w:r>
        <w:t xml:space="preserve">Enquiries regarding support from the Anderson-Dunlop Fund, comprising a brief statement of the project and the use to which the award would be made, should be sent to Dr Lucy Dean via the society’s email: </w:t>
      </w:r>
      <w:hyperlink r:id="rId7" w:history="1">
        <w:r w:rsidRPr="005650CB">
          <w:rPr>
            <w:rStyle w:val="Hyperlink"/>
          </w:rPr>
          <w:t>scotmedievalists@gmail.com</w:t>
        </w:r>
      </w:hyperlink>
    </w:p>
    <w:p w14:paraId="4F02133E" w14:textId="23E00DA3" w:rsidR="006F09EA" w:rsidRPr="006F09EA" w:rsidRDefault="006F09EA" w:rsidP="006F09EA">
      <w:pPr>
        <w:pStyle w:val="ListParagraph"/>
        <w:numPr>
          <w:ilvl w:val="0"/>
          <w:numId w:val="1"/>
        </w:numPr>
        <w:spacing w:line="240" w:lineRule="auto"/>
        <w:ind w:left="714" w:hanging="357"/>
      </w:pPr>
      <w:r>
        <w:t xml:space="preserve">The decision of the Trustees of the Society of the Scottish Medieval and Renaissance Studies is final </w:t>
      </w:r>
      <w:r w:rsidRPr="006F09EA">
        <w:t xml:space="preserve">as to success of the application and the amount awarded.  </w:t>
      </w:r>
      <w:r w:rsidR="001A2D07">
        <w:t xml:space="preserve">We are not obliged to </w:t>
      </w:r>
      <w:r w:rsidRPr="006F09EA">
        <w:t>enter</w:t>
      </w:r>
      <w:r w:rsidR="001A2D07">
        <w:t xml:space="preserve"> communications</w:t>
      </w:r>
      <w:r w:rsidRPr="006F09EA">
        <w:t xml:space="preserve"> regarding any reasons for the decision or any other matter concerning the decision.</w:t>
      </w:r>
    </w:p>
    <w:p w14:paraId="2D07D222" w14:textId="1D46E9D4" w:rsidR="006F09EA" w:rsidRDefault="006F09EA" w:rsidP="00A765EB">
      <w:pPr>
        <w:pStyle w:val="ListParagraph"/>
        <w:numPr>
          <w:ilvl w:val="0"/>
          <w:numId w:val="1"/>
        </w:numPr>
        <w:spacing w:line="240" w:lineRule="auto"/>
        <w:ind w:left="714" w:hanging="357"/>
      </w:pPr>
      <w:r>
        <w:t xml:space="preserve">Applicants will be advised by email of the results of the application by </w:t>
      </w:r>
      <w:r w:rsidR="001A2D07">
        <w:t>15 June 2026 a</w:t>
      </w:r>
      <w:r w:rsidR="008E75CE">
        <w:t xml:space="preserve">nd we will not be able to provide any results in advance </w:t>
      </w:r>
      <w:r w:rsidR="000678A4">
        <w:t>of this</w:t>
      </w:r>
      <w:r w:rsidR="008E75CE">
        <w:t>.</w:t>
      </w:r>
    </w:p>
    <w:p w14:paraId="0BED230B" w14:textId="5E25D8E9" w:rsidR="005A1B29" w:rsidRDefault="005A1B29" w:rsidP="00A765EB">
      <w:pPr>
        <w:pStyle w:val="ListParagraph"/>
        <w:numPr>
          <w:ilvl w:val="0"/>
          <w:numId w:val="1"/>
        </w:numPr>
        <w:spacing w:line="240" w:lineRule="auto"/>
        <w:ind w:left="714" w:hanging="357"/>
      </w:pPr>
      <w:r>
        <w:t>Funds</w:t>
      </w:r>
      <w:r w:rsidR="009312E4">
        <w:t xml:space="preserve"> are provided by way of reimbursement, so</w:t>
      </w:r>
      <w:r>
        <w:t xml:space="preserve"> will </w:t>
      </w:r>
      <w:r w:rsidR="009312E4">
        <w:t xml:space="preserve">only </w:t>
      </w:r>
      <w:r>
        <w:t>be</w:t>
      </w:r>
      <w:r w:rsidR="009312E4">
        <w:t xml:space="preserve"> provided on the receipt of proof of evidence of spend (e.g. receipts etc.)</w:t>
      </w:r>
      <w:r w:rsidR="0043247E">
        <w:t xml:space="preserve"> to be sent to the Society Treasurer</w:t>
      </w:r>
      <w:r w:rsidR="000678A4">
        <w:t xml:space="preserve"> via the </w:t>
      </w:r>
      <w:hyperlink r:id="rId8" w:history="1">
        <w:r w:rsidR="000678A4" w:rsidRPr="005650CB">
          <w:rPr>
            <w:rStyle w:val="Hyperlink"/>
          </w:rPr>
          <w:t>scotmedievalists@gmail.com</w:t>
        </w:r>
      </w:hyperlink>
      <w:r w:rsidR="000678A4">
        <w:t xml:space="preserve"> inbox</w:t>
      </w:r>
      <w:r w:rsidR="0043247E">
        <w:t>.</w:t>
      </w:r>
    </w:p>
    <w:p w14:paraId="2F24B689" w14:textId="77777777" w:rsidR="00E23C22" w:rsidRDefault="00E23C22" w:rsidP="00E23C22">
      <w:pPr>
        <w:spacing w:line="240" w:lineRule="auto"/>
      </w:pPr>
    </w:p>
    <w:p w14:paraId="46696A49" w14:textId="440D6C9D" w:rsidR="00E23C22" w:rsidRDefault="00E23C22" w:rsidP="00E23C22">
      <w:pPr>
        <w:pStyle w:val="Heading1"/>
      </w:pPr>
      <w:r>
        <w:lastRenderedPageBreak/>
        <w:t xml:space="preserve">Conditions of the </w:t>
      </w:r>
      <w:r w:rsidR="008E75CE">
        <w:t>Receiving a Grant from the Fund</w:t>
      </w:r>
    </w:p>
    <w:p w14:paraId="305E04A3" w14:textId="5F332255" w:rsidR="008E75CE" w:rsidRDefault="008E75CE" w:rsidP="008E75CE">
      <w:pPr>
        <w:spacing w:line="240" w:lineRule="auto"/>
      </w:pPr>
      <w:r>
        <w:t xml:space="preserve">Please note that </w:t>
      </w:r>
      <w:r w:rsidR="00AB1714">
        <w:t xml:space="preserve">the </w:t>
      </w:r>
      <w:r>
        <w:t>following conditions apply to the receipt of an award from the Anderson-Dunlop Fund</w:t>
      </w:r>
      <w:r w:rsidR="009312E4">
        <w:t>, and you will be expected to confirm acceptance of these conditions by email following any success in relation to an award is received</w:t>
      </w:r>
      <w:r>
        <w:t>:</w:t>
      </w:r>
    </w:p>
    <w:p w14:paraId="39086674" w14:textId="7F30F85E" w:rsidR="008E75CE" w:rsidRDefault="008E75CE" w:rsidP="008E75CE">
      <w:pPr>
        <w:pStyle w:val="ListParagraph"/>
        <w:numPr>
          <w:ilvl w:val="0"/>
          <w:numId w:val="1"/>
        </w:numPr>
        <w:spacing w:line="240" w:lineRule="auto"/>
      </w:pPr>
      <w:r>
        <w:t xml:space="preserve">You must acknowledge the support of the fund and the society in any publications, conference presentation, project websites etc. </w:t>
      </w:r>
    </w:p>
    <w:p w14:paraId="084566DE" w14:textId="6039AC3B" w:rsidR="00342892" w:rsidRDefault="008E75CE" w:rsidP="00E23C22">
      <w:pPr>
        <w:pStyle w:val="ListParagraph"/>
        <w:numPr>
          <w:ilvl w:val="0"/>
          <w:numId w:val="1"/>
        </w:numPr>
        <w:spacing w:line="240" w:lineRule="auto"/>
      </w:pPr>
      <w:r>
        <w:t>Successful applicants are required to provide a short, written report of the progress of the project within 1</w:t>
      </w:r>
      <w:r w:rsidR="009312E4">
        <w:t>0</w:t>
      </w:r>
      <w:r>
        <w:t xml:space="preserve"> months of </w:t>
      </w:r>
      <w:r w:rsidR="009312E4">
        <w:t xml:space="preserve">being advised of success of an application. </w:t>
      </w:r>
      <w:r>
        <w:t xml:space="preserve"> </w:t>
      </w:r>
      <w:r w:rsidR="009312E4">
        <w:rPr>
          <w:i/>
          <w:iCs/>
        </w:rPr>
        <w:t xml:space="preserve">Please note that this report should outline the progress to date, including </w:t>
      </w:r>
      <w:r w:rsidR="0055212A">
        <w:rPr>
          <w:i/>
          <w:iCs/>
        </w:rPr>
        <w:t xml:space="preserve">commenting on estimated completion of </w:t>
      </w:r>
      <w:r w:rsidR="009312E4">
        <w:rPr>
          <w:i/>
          <w:iCs/>
        </w:rPr>
        <w:t>any outstanding work or reimbursements</w:t>
      </w:r>
      <w:r w:rsidR="0055212A">
        <w:rPr>
          <w:i/>
          <w:iCs/>
        </w:rPr>
        <w:t xml:space="preserve"> still to claim, so that trustees can monitor use of grant funds</w:t>
      </w:r>
    </w:p>
    <w:p w14:paraId="0DD96680" w14:textId="2D79B912" w:rsidR="0055212A" w:rsidRPr="0055212A" w:rsidRDefault="0055212A" w:rsidP="0055212A">
      <w:pPr>
        <w:pStyle w:val="ListParagraph"/>
        <w:numPr>
          <w:ilvl w:val="0"/>
          <w:numId w:val="1"/>
        </w:numPr>
        <w:spacing w:line="240" w:lineRule="auto"/>
        <w:rPr>
          <w:i/>
          <w:iCs/>
        </w:rPr>
      </w:pPr>
      <w:r>
        <w:t xml:space="preserve">Successful applicants are required to present about the project at the annual conference of the Society (either in person or online) within 1 year of receipt of funds. </w:t>
      </w:r>
      <w:r w:rsidRPr="0055212A">
        <w:rPr>
          <w:i/>
          <w:iCs/>
        </w:rPr>
        <w:t xml:space="preserve">Please note that you will be liable for the cost of conference attendance. </w:t>
      </w:r>
    </w:p>
    <w:p w14:paraId="0F445831" w14:textId="2988139D" w:rsidR="00342892" w:rsidRPr="00E23C22" w:rsidRDefault="0055212A" w:rsidP="00E23C22">
      <w:pPr>
        <w:pStyle w:val="ListParagraph"/>
        <w:numPr>
          <w:ilvl w:val="0"/>
          <w:numId w:val="1"/>
        </w:numPr>
        <w:spacing w:line="240" w:lineRule="auto"/>
      </w:pPr>
      <w:r>
        <w:t>The Society expects a</w:t>
      </w:r>
      <w:r w:rsidR="00342892">
        <w:t xml:space="preserve">pplicants </w:t>
      </w:r>
      <w:r>
        <w:t xml:space="preserve">to </w:t>
      </w:r>
      <w:r w:rsidR="00342892">
        <w:t>utilise the</w:t>
      </w:r>
      <w:r>
        <w:t xml:space="preserve"> awarded</w:t>
      </w:r>
      <w:r w:rsidR="00342892">
        <w:t xml:space="preserve"> fund</w:t>
      </w:r>
      <w:r>
        <w:t>s</w:t>
      </w:r>
      <w:r w:rsidR="00342892">
        <w:t xml:space="preserve"> within 1 year of </w:t>
      </w:r>
      <w:r>
        <w:t>being advised about success of application</w:t>
      </w:r>
      <w:r w:rsidR="00342892">
        <w:t>.</w:t>
      </w:r>
      <w:r>
        <w:t xml:space="preserve"> This may be extended or deferred in exceptional circumstances, but otherwise applicants would need to reapply to a subsequent round</w:t>
      </w:r>
    </w:p>
    <w:p w14:paraId="63CFBA1A" w14:textId="61E69C0B" w:rsidR="00A765EB" w:rsidRDefault="00A765EB" w:rsidP="00E23C22">
      <w:pPr>
        <w:spacing w:line="240" w:lineRule="auto"/>
      </w:pPr>
      <w:r>
        <w:t xml:space="preserve"> </w:t>
      </w:r>
    </w:p>
    <w:p w14:paraId="26F4659B" w14:textId="2C8D0177" w:rsidR="00A765EB" w:rsidRDefault="00E23C22" w:rsidP="00E23C22">
      <w:pPr>
        <w:pStyle w:val="Heading1"/>
      </w:pPr>
      <w:r>
        <w:t xml:space="preserve">Criteria </w:t>
      </w:r>
      <w:r w:rsidR="00B83385">
        <w:t>Consider</w:t>
      </w:r>
      <w:r w:rsidR="00AB1714">
        <w:t>ed</w:t>
      </w:r>
      <w:r>
        <w:t xml:space="preserve"> </w:t>
      </w:r>
      <w:r w:rsidR="00B83385">
        <w:t>b</w:t>
      </w:r>
      <w:r>
        <w:t xml:space="preserve">y Trustees </w:t>
      </w:r>
    </w:p>
    <w:p w14:paraId="4BEE4232" w14:textId="1023DE4C" w:rsidR="00B83385" w:rsidRDefault="00B83385" w:rsidP="00342892">
      <w:pPr>
        <w:spacing w:line="240" w:lineRule="auto"/>
      </w:pPr>
      <w:r>
        <w:t xml:space="preserve">All </w:t>
      </w:r>
      <w:r w:rsidR="005A1B29">
        <w:t xml:space="preserve">members of the society </w:t>
      </w:r>
      <w:r>
        <w:t>working in the fields of Scottish history within the remit of the society are welcome to apply, but we will particularly prioritise the support of those without other institutional support, e.g. self-funded doctoral candidates, early career researchers or independent scholars.</w:t>
      </w:r>
    </w:p>
    <w:p w14:paraId="34470616" w14:textId="77777777" w:rsidR="00B83385" w:rsidRDefault="00B83385" w:rsidP="00342892">
      <w:pPr>
        <w:spacing w:line="240" w:lineRule="auto"/>
      </w:pPr>
    </w:p>
    <w:p w14:paraId="1D7D9C5C" w14:textId="33FEAAE1" w:rsidR="00342892" w:rsidRDefault="00342892" w:rsidP="00342892">
      <w:pPr>
        <w:spacing w:line="240" w:lineRule="auto"/>
      </w:pPr>
      <w:r>
        <w:t>Applicants may apply to the fund for costs associated with undertaking research, including but not limited to the following:</w:t>
      </w:r>
    </w:p>
    <w:p w14:paraId="1855D1AD" w14:textId="796616FF" w:rsidR="00342892" w:rsidRDefault="00342892" w:rsidP="00342892">
      <w:pPr>
        <w:pStyle w:val="ListParagraph"/>
        <w:numPr>
          <w:ilvl w:val="0"/>
          <w:numId w:val="1"/>
        </w:numPr>
        <w:spacing w:line="240" w:lineRule="auto"/>
      </w:pPr>
      <w:r>
        <w:t>Travel associated with research activities (e.g. visiting archives,</w:t>
      </w:r>
      <w:r w:rsidR="00B83385">
        <w:t xml:space="preserve"> collections,</w:t>
      </w:r>
      <w:r>
        <w:t xml:space="preserve"> libraries, sites</w:t>
      </w:r>
      <w:r w:rsidR="00B83385">
        <w:t xml:space="preserve"> etc.</w:t>
      </w:r>
      <w:r>
        <w:t>)</w:t>
      </w:r>
    </w:p>
    <w:p w14:paraId="148EF30C" w14:textId="7FDD1009" w:rsidR="00342892" w:rsidRDefault="00342892" w:rsidP="00342892">
      <w:pPr>
        <w:pStyle w:val="ListParagraph"/>
        <w:numPr>
          <w:ilvl w:val="0"/>
          <w:numId w:val="1"/>
        </w:numPr>
        <w:spacing w:line="240" w:lineRule="auto"/>
      </w:pPr>
      <w:r>
        <w:t>Other costs associated with research activities (e.g. archival fees, copying or photographing fees)</w:t>
      </w:r>
    </w:p>
    <w:p w14:paraId="481BEC3E" w14:textId="3F137632" w:rsidR="00342892" w:rsidRDefault="00342892" w:rsidP="00B83385">
      <w:pPr>
        <w:spacing w:line="240" w:lineRule="auto"/>
      </w:pPr>
    </w:p>
    <w:p w14:paraId="0BFBB55D" w14:textId="49952F66" w:rsidR="00B83385" w:rsidRDefault="00B83385" w:rsidP="00B83385">
      <w:pPr>
        <w:spacing w:line="240" w:lineRule="auto"/>
      </w:pPr>
      <w:r>
        <w:t>Applicants may apply to the fund for costs associated with disseminating research via presentations at conferences, particularly where the applicant is a doctoral candidate, early career researcher or independent scholar. However, please be aware that:</w:t>
      </w:r>
    </w:p>
    <w:p w14:paraId="5A114B73" w14:textId="74E2879F" w:rsidR="00B83385" w:rsidRDefault="00B83385" w:rsidP="00B83385">
      <w:pPr>
        <w:pStyle w:val="ListParagraph"/>
        <w:numPr>
          <w:ilvl w:val="0"/>
          <w:numId w:val="1"/>
        </w:numPr>
        <w:spacing w:line="240" w:lineRule="auto"/>
      </w:pPr>
      <w:r>
        <w:t>You must illustrate how and why the conference in question offers an important audience for the dissemination of your research</w:t>
      </w:r>
    </w:p>
    <w:p w14:paraId="01B9B0DC" w14:textId="4F35871F" w:rsidR="00B83385" w:rsidRDefault="00B83385" w:rsidP="00B83385">
      <w:pPr>
        <w:pStyle w:val="ListParagraph"/>
        <w:numPr>
          <w:ilvl w:val="0"/>
          <w:numId w:val="1"/>
        </w:numPr>
        <w:spacing w:line="240" w:lineRule="auto"/>
      </w:pPr>
      <w:r>
        <w:t>You should refer to the networking possibilities/ opportunities that the event offers to support your research aspirations more widely</w:t>
      </w:r>
    </w:p>
    <w:p w14:paraId="1D2E5985" w14:textId="506F50D7" w:rsidR="00B83385" w:rsidRDefault="00B83385" w:rsidP="00B83385">
      <w:pPr>
        <w:pStyle w:val="ListParagraph"/>
        <w:numPr>
          <w:ilvl w:val="0"/>
          <w:numId w:val="1"/>
        </w:numPr>
        <w:spacing w:line="240" w:lineRule="auto"/>
      </w:pPr>
      <w:r>
        <w:t>Applications for direct research activities are likely to be prioritised over requests to support conference attendance</w:t>
      </w:r>
    </w:p>
    <w:p w14:paraId="53EAA4AD" w14:textId="77777777" w:rsidR="00342892" w:rsidRDefault="00342892" w:rsidP="00342892">
      <w:pPr>
        <w:spacing w:line="240" w:lineRule="auto"/>
      </w:pPr>
    </w:p>
    <w:p w14:paraId="5759D16A" w14:textId="77777777" w:rsidR="00342892" w:rsidRDefault="00342892" w:rsidP="00342892">
      <w:pPr>
        <w:spacing w:line="240" w:lineRule="auto"/>
      </w:pPr>
      <w:r>
        <w:lastRenderedPageBreak/>
        <w:t>F</w:t>
      </w:r>
      <w:r w:rsidR="00A765EB">
        <w:t xml:space="preserve">unds </w:t>
      </w:r>
      <w:r>
        <w:t xml:space="preserve">from the Anderson-Dunlop Fund </w:t>
      </w:r>
      <w:r w:rsidR="00A765EB">
        <w:t xml:space="preserve">are </w:t>
      </w:r>
      <w:r w:rsidR="00A765EB" w:rsidRPr="00B83385">
        <w:rPr>
          <w:b/>
          <w:bCs/>
        </w:rPr>
        <w:t>not</w:t>
      </w:r>
      <w:r w:rsidR="00A765EB">
        <w:t xml:space="preserve"> usually made available for</w:t>
      </w:r>
      <w:r>
        <w:t xml:space="preserve"> any of the following:</w:t>
      </w:r>
    </w:p>
    <w:p w14:paraId="3540507A" w14:textId="54406C54" w:rsidR="00A765EB" w:rsidRDefault="00342892" w:rsidP="00342892">
      <w:pPr>
        <w:pStyle w:val="ListParagraph"/>
        <w:numPr>
          <w:ilvl w:val="0"/>
          <w:numId w:val="1"/>
        </w:numPr>
        <w:spacing w:line="240" w:lineRule="auto"/>
      </w:pPr>
      <w:r>
        <w:t>P</w:t>
      </w:r>
      <w:r w:rsidR="00A765EB">
        <w:t>ublishers’ subventions</w:t>
      </w:r>
      <w:r>
        <w:t xml:space="preserve"> </w:t>
      </w:r>
    </w:p>
    <w:p w14:paraId="440BA343" w14:textId="34833696" w:rsidR="00342892" w:rsidRDefault="00342892" w:rsidP="00342892">
      <w:pPr>
        <w:pStyle w:val="ListParagraph"/>
        <w:numPr>
          <w:ilvl w:val="0"/>
          <w:numId w:val="1"/>
        </w:numPr>
        <w:spacing w:line="240" w:lineRule="auto"/>
      </w:pPr>
      <w:r>
        <w:t>Living costs or maintenance costs</w:t>
      </w:r>
    </w:p>
    <w:p w14:paraId="165F1A2E" w14:textId="4DAA1CD0" w:rsidR="00342892" w:rsidRDefault="00342892" w:rsidP="00342892">
      <w:pPr>
        <w:pStyle w:val="ListParagraph"/>
        <w:numPr>
          <w:ilvl w:val="0"/>
          <w:numId w:val="1"/>
        </w:numPr>
        <w:spacing w:line="240" w:lineRule="auto"/>
      </w:pPr>
      <w:r>
        <w:t>Salaries of research assistants</w:t>
      </w:r>
    </w:p>
    <w:p w14:paraId="79A0BC3D" w14:textId="67FA47B2" w:rsidR="00342892" w:rsidRDefault="00342892" w:rsidP="00342892">
      <w:pPr>
        <w:pStyle w:val="ListParagraph"/>
        <w:numPr>
          <w:ilvl w:val="0"/>
          <w:numId w:val="1"/>
        </w:numPr>
        <w:spacing w:line="240" w:lineRule="auto"/>
      </w:pPr>
      <w:r>
        <w:t>To assist with purchase of equipment or similar</w:t>
      </w:r>
    </w:p>
    <w:p w14:paraId="5645B6A4" w14:textId="77777777" w:rsidR="00B83385" w:rsidRDefault="00B83385" w:rsidP="00B83385">
      <w:pPr>
        <w:spacing w:line="240" w:lineRule="auto"/>
      </w:pPr>
    </w:p>
    <w:p w14:paraId="4898DBEE" w14:textId="33F004B4" w:rsidR="00B83385" w:rsidRPr="00A765EB" w:rsidRDefault="00B83385" w:rsidP="00B83385">
      <w:pPr>
        <w:spacing w:line="240" w:lineRule="auto"/>
      </w:pPr>
      <w:r>
        <w:t>Please note that feasibility is important to our decision to support your activities and so it is important that you are realistic about what is possible with the funds that you are applying for (and that you provide detailed information about the costings).</w:t>
      </w:r>
    </w:p>
    <w:sectPr w:rsidR="00B83385" w:rsidRPr="00A765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802AB"/>
    <w:multiLevelType w:val="hybridMultilevel"/>
    <w:tmpl w:val="51685616"/>
    <w:lvl w:ilvl="0" w:tplc="B3568B2A">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A5AF0"/>
    <w:multiLevelType w:val="hybridMultilevel"/>
    <w:tmpl w:val="EB606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222011">
    <w:abstractNumId w:val="0"/>
  </w:num>
  <w:num w:numId="2" w16cid:durableId="1517964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EB"/>
    <w:rsid w:val="00016AD1"/>
    <w:rsid w:val="0002169A"/>
    <w:rsid w:val="000678A4"/>
    <w:rsid w:val="0014038B"/>
    <w:rsid w:val="001A2D07"/>
    <w:rsid w:val="002B3C87"/>
    <w:rsid w:val="002C28F6"/>
    <w:rsid w:val="00342892"/>
    <w:rsid w:val="0043247E"/>
    <w:rsid w:val="004A2256"/>
    <w:rsid w:val="004B5033"/>
    <w:rsid w:val="004C7A1B"/>
    <w:rsid w:val="0055212A"/>
    <w:rsid w:val="005A1B29"/>
    <w:rsid w:val="005F5180"/>
    <w:rsid w:val="0061537E"/>
    <w:rsid w:val="0063792D"/>
    <w:rsid w:val="00643717"/>
    <w:rsid w:val="006F09EA"/>
    <w:rsid w:val="006F3DDF"/>
    <w:rsid w:val="0071710B"/>
    <w:rsid w:val="007843F0"/>
    <w:rsid w:val="007C046D"/>
    <w:rsid w:val="007E7111"/>
    <w:rsid w:val="00851088"/>
    <w:rsid w:val="00876CDF"/>
    <w:rsid w:val="00881B05"/>
    <w:rsid w:val="00895369"/>
    <w:rsid w:val="008967ED"/>
    <w:rsid w:val="008E75CE"/>
    <w:rsid w:val="009312E4"/>
    <w:rsid w:val="00A17EE5"/>
    <w:rsid w:val="00A765EB"/>
    <w:rsid w:val="00AB1714"/>
    <w:rsid w:val="00B83385"/>
    <w:rsid w:val="00C064D9"/>
    <w:rsid w:val="00C6276F"/>
    <w:rsid w:val="00E23C22"/>
    <w:rsid w:val="00EE43A1"/>
    <w:rsid w:val="00EF2589"/>
    <w:rsid w:val="00EF6F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D8B0"/>
  <w15:chartTrackingRefBased/>
  <w15:docId w15:val="{A5057545-100C-470D-A5E7-D3B56A13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CDF"/>
    <w:pPr>
      <w:spacing w:after="0" w:line="360" w:lineRule="auto"/>
    </w:pPr>
    <w:rPr>
      <w:kern w:val="0"/>
      <w:sz w:val="24"/>
      <w14:ligatures w14:val="none"/>
    </w:rPr>
  </w:style>
  <w:style w:type="paragraph" w:styleId="Heading1">
    <w:name w:val="heading 1"/>
    <w:basedOn w:val="Normal"/>
    <w:next w:val="Normal"/>
    <w:link w:val="Heading1Char"/>
    <w:uiPriority w:val="9"/>
    <w:qFormat/>
    <w:rsid w:val="00A765EB"/>
    <w:pPr>
      <w:keepNext/>
      <w:keepLines/>
      <w:spacing w:before="360" w:after="80"/>
      <w:outlineLvl w:val="0"/>
    </w:pPr>
    <w:rPr>
      <w:rFonts w:asciiTheme="majorHAnsi" w:eastAsiaTheme="majorEastAsia" w:hAnsiTheme="majorHAnsi" w:cstheme="majorBidi"/>
      <w:b/>
      <w:i/>
      <w:color w:val="000000" w:themeColor="text1"/>
      <w:sz w:val="28"/>
      <w:szCs w:val="40"/>
    </w:rPr>
  </w:style>
  <w:style w:type="paragraph" w:styleId="Heading2">
    <w:name w:val="heading 2"/>
    <w:basedOn w:val="Normal"/>
    <w:next w:val="Normal"/>
    <w:link w:val="Heading2Char"/>
    <w:uiPriority w:val="9"/>
    <w:semiHidden/>
    <w:unhideWhenUsed/>
    <w:qFormat/>
    <w:rsid w:val="00A76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5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5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5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5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5EB"/>
    <w:rPr>
      <w:rFonts w:asciiTheme="majorHAnsi" w:eastAsiaTheme="majorEastAsia" w:hAnsiTheme="majorHAnsi" w:cstheme="majorBidi"/>
      <w:b/>
      <w:i/>
      <w:color w:val="000000" w:themeColor="text1"/>
      <w:kern w:val="0"/>
      <w:sz w:val="28"/>
      <w:szCs w:val="40"/>
      <w14:ligatures w14:val="none"/>
    </w:rPr>
  </w:style>
  <w:style w:type="character" w:customStyle="1" w:styleId="Heading2Char">
    <w:name w:val="Heading 2 Char"/>
    <w:basedOn w:val="DefaultParagraphFont"/>
    <w:link w:val="Heading2"/>
    <w:uiPriority w:val="9"/>
    <w:semiHidden/>
    <w:rsid w:val="00A765EB"/>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A765EB"/>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A765EB"/>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A765EB"/>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A765EB"/>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A765EB"/>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A765EB"/>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A765EB"/>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A76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5E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765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5E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765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65EB"/>
    <w:rPr>
      <w:i/>
      <w:iCs/>
      <w:color w:val="404040" w:themeColor="text1" w:themeTint="BF"/>
      <w:kern w:val="0"/>
      <w:sz w:val="24"/>
      <w14:ligatures w14:val="none"/>
    </w:rPr>
  </w:style>
  <w:style w:type="paragraph" w:styleId="ListParagraph">
    <w:name w:val="List Paragraph"/>
    <w:basedOn w:val="Normal"/>
    <w:uiPriority w:val="34"/>
    <w:qFormat/>
    <w:rsid w:val="00A765EB"/>
    <w:pPr>
      <w:ind w:left="720"/>
      <w:contextualSpacing/>
    </w:pPr>
  </w:style>
  <w:style w:type="character" w:styleId="IntenseEmphasis">
    <w:name w:val="Intense Emphasis"/>
    <w:basedOn w:val="DefaultParagraphFont"/>
    <w:uiPriority w:val="21"/>
    <w:qFormat/>
    <w:rsid w:val="00A765EB"/>
    <w:rPr>
      <w:i/>
      <w:iCs/>
      <w:color w:val="0F4761" w:themeColor="accent1" w:themeShade="BF"/>
    </w:rPr>
  </w:style>
  <w:style w:type="paragraph" w:styleId="IntenseQuote">
    <w:name w:val="Intense Quote"/>
    <w:basedOn w:val="Normal"/>
    <w:next w:val="Normal"/>
    <w:link w:val="IntenseQuoteChar"/>
    <w:uiPriority w:val="30"/>
    <w:qFormat/>
    <w:rsid w:val="00A76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5EB"/>
    <w:rPr>
      <w:i/>
      <w:iCs/>
      <w:color w:val="0F4761" w:themeColor="accent1" w:themeShade="BF"/>
      <w:kern w:val="0"/>
      <w:sz w:val="24"/>
      <w14:ligatures w14:val="none"/>
    </w:rPr>
  </w:style>
  <w:style w:type="character" w:styleId="IntenseReference">
    <w:name w:val="Intense Reference"/>
    <w:basedOn w:val="DefaultParagraphFont"/>
    <w:uiPriority w:val="32"/>
    <w:qFormat/>
    <w:rsid w:val="00A765EB"/>
    <w:rPr>
      <w:b/>
      <w:bCs/>
      <w:smallCaps/>
      <w:color w:val="0F4761" w:themeColor="accent1" w:themeShade="BF"/>
      <w:spacing w:val="5"/>
    </w:rPr>
  </w:style>
  <w:style w:type="character" w:styleId="Hyperlink">
    <w:name w:val="Hyperlink"/>
    <w:basedOn w:val="DefaultParagraphFont"/>
    <w:uiPriority w:val="99"/>
    <w:unhideWhenUsed/>
    <w:rsid w:val="00A765EB"/>
    <w:rPr>
      <w:color w:val="467886" w:themeColor="hyperlink"/>
      <w:u w:val="single"/>
    </w:rPr>
  </w:style>
  <w:style w:type="character" w:styleId="UnresolvedMention">
    <w:name w:val="Unresolved Mention"/>
    <w:basedOn w:val="DefaultParagraphFont"/>
    <w:uiPriority w:val="99"/>
    <w:semiHidden/>
    <w:unhideWhenUsed/>
    <w:rsid w:val="00A765EB"/>
    <w:rPr>
      <w:color w:val="605E5C"/>
      <w:shd w:val="clear" w:color="auto" w:fill="E1DFDD"/>
    </w:rPr>
  </w:style>
  <w:style w:type="character" w:styleId="CommentReference">
    <w:name w:val="annotation reference"/>
    <w:basedOn w:val="DefaultParagraphFont"/>
    <w:uiPriority w:val="99"/>
    <w:semiHidden/>
    <w:unhideWhenUsed/>
    <w:rsid w:val="00E23C22"/>
    <w:rPr>
      <w:sz w:val="16"/>
      <w:szCs w:val="16"/>
    </w:rPr>
  </w:style>
  <w:style w:type="paragraph" w:styleId="CommentText">
    <w:name w:val="annotation text"/>
    <w:basedOn w:val="Normal"/>
    <w:link w:val="CommentTextChar"/>
    <w:uiPriority w:val="99"/>
    <w:unhideWhenUsed/>
    <w:rsid w:val="00E23C22"/>
    <w:pPr>
      <w:spacing w:line="240" w:lineRule="auto"/>
    </w:pPr>
    <w:rPr>
      <w:sz w:val="20"/>
      <w:szCs w:val="20"/>
    </w:rPr>
  </w:style>
  <w:style w:type="character" w:customStyle="1" w:styleId="CommentTextChar">
    <w:name w:val="Comment Text Char"/>
    <w:basedOn w:val="DefaultParagraphFont"/>
    <w:link w:val="CommentText"/>
    <w:uiPriority w:val="99"/>
    <w:rsid w:val="00E23C2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23C22"/>
    <w:rPr>
      <w:b/>
      <w:bCs/>
    </w:rPr>
  </w:style>
  <w:style w:type="character" w:customStyle="1" w:styleId="CommentSubjectChar">
    <w:name w:val="Comment Subject Char"/>
    <w:basedOn w:val="CommentTextChar"/>
    <w:link w:val="CommentSubject"/>
    <w:uiPriority w:val="99"/>
    <w:semiHidden/>
    <w:rsid w:val="00E23C22"/>
    <w:rPr>
      <w:b/>
      <w:bCs/>
      <w:kern w:val="0"/>
      <w:sz w:val="20"/>
      <w:szCs w:val="20"/>
      <w14:ligatures w14:val="none"/>
    </w:rPr>
  </w:style>
  <w:style w:type="paragraph" w:styleId="Revision">
    <w:name w:val="Revision"/>
    <w:hidden/>
    <w:uiPriority w:val="99"/>
    <w:semiHidden/>
    <w:rsid w:val="00AB1714"/>
    <w:pPr>
      <w:spacing w:after="0" w:line="240" w:lineRule="auto"/>
    </w:pPr>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medievalists@gmail.com" TargetMode="External"/><Relationship Id="rId3" Type="http://schemas.openxmlformats.org/officeDocument/2006/relationships/styles" Target="styles.xml"/><Relationship Id="rId7" Type="http://schemas.openxmlformats.org/officeDocument/2006/relationships/hyperlink" Target="mailto:scotmedievalist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otmedievalist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A0915-5BCF-46FC-9760-A7DCF74D6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Dean</dc:creator>
  <cp:keywords/>
  <dc:description/>
  <cp:lastModifiedBy>Lucinda Dean</cp:lastModifiedBy>
  <cp:revision>2</cp:revision>
  <dcterms:created xsi:type="dcterms:W3CDTF">2026-05-22T14:47:00Z</dcterms:created>
  <dcterms:modified xsi:type="dcterms:W3CDTF">2026-05-22T14:47:00Z</dcterms:modified>
</cp:coreProperties>
</file>